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4562B1" w14:textId="77777777" w:rsidR="00BE7EFC" w:rsidRPr="00577CD7" w:rsidRDefault="00BE7EFC" w:rsidP="00BE7EFC">
      <w:pPr>
        <w:autoSpaceDE w:val="0"/>
        <w:autoSpaceDN w:val="0"/>
        <w:adjustRightInd w:val="0"/>
        <w:spacing w:after="120" w:line="250" w:lineRule="atLeast"/>
        <w:ind w:left="283" w:hanging="283"/>
        <w:jc w:val="center"/>
        <w:textAlignment w:val="center"/>
        <w:rPr>
          <w:rFonts w:ascii="Verdana" w:hAnsi="Verdana" w:cs="Times New Roman"/>
          <w:b/>
          <w:bCs/>
          <w:sz w:val="26"/>
          <w:szCs w:val="26"/>
        </w:rPr>
      </w:pPr>
      <w:r w:rsidRPr="00577CD7">
        <w:rPr>
          <w:rFonts w:ascii="Verdana" w:hAnsi="Verdana" w:cs="Times New Roman"/>
          <w:b/>
          <w:bCs/>
          <w:sz w:val="26"/>
          <w:szCs w:val="26"/>
        </w:rPr>
        <w:t>PREGÀRIA DELS FIDELS</w:t>
      </w:r>
    </w:p>
    <w:p w14:paraId="52799A4B" w14:textId="77777777" w:rsidR="004A2FAB" w:rsidRDefault="004A2FAB"/>
    <w:p w14:paraId="089243DC" w14:textId="77777777" w:rsidR="00296A72" w:rsidRPr="005C42B4" w:rsidRDefault="00296A72" w:rsidP="00296A72">
      <w:pPr>
        <w:tabs>
          <w:tab w:val="left" w:pos="7755"/>
        </w:tabs>
        <w:autoSpaceDE w:val="0"/>
        <w:autoSpaceDN w:val="0"/>
        <w:adjustRightInd w:val="0"/>
        <w:spacing w:before="100" w:beforeAutospacing="1" w:after="120" w:line="276" w:lineRule="auto"/>
        <w:ind w:left="369" w:hanging="369"/>
        <w:rPr>
          <w:rFonts w:ascii="Verdana" w:hAnsi="Verdana" w:cs="Times New Roman"/>
          <w:caps/>
          <w:color w:val="231F20"/>
          <w:sz w:val="26"/>
          <w:szCs w:val="26"/>
        </w:rPr>
      </w:pPr>
      <w:bookmarkStart w:id="0" w:name="_Hlk109043271"/>
      <w:bookmarkStart w:id="1" w:name="_Hlk153472083"/>
      <w:r>
        <w:rPr>
          <w:rFonts w:ascii="Verdana" w:hAnsi="Verdana" w:cs="Times New Roman"/>
          <w:caps/>
          <w:color w:val="231F20"/>
          <w:sz w:val="26"/>
          <w:szCs w:val="26"/>
        </w:rPr>
        <w:t xml:space="preserve">1 de novembre </w:t>
      </w:r>
      <w:r w:rsidRPr="00577CD7">
        <w:rPr>
          <w:rFonts w:ascii="Verdana" w:hAnsi="Verdana" w:cs="Times New Roman"/>
          <w:caps/>
          <w:color w:val="231F20"/>
          <w:sz w:val="26"/>
          <w:szCs w:val="26"/>
        </w:rPr>
        <w:t>DE 202</w:t>
      </w:r>
      <w:r>
        <w:rPr>
          <w:rFonts w:ascii="Verdana" w:hAnsi="Verdana" w:cs="Times New Roman"/>
          <w:caps/>
          <w:color w:val="231F20"/>
          <w:sz w:val="26"/>
          <w:szCs w:val="26"/>
        </w:rPr>
        <w:t>6</w:t>
      </w:r>
      <w:r w:rsidRPr="00577CD7">
        <w:rPr>
          <w:rFonts w:ascii="Verdana" w:hAnsi="Verdana" w:cs="Times New Roman"/>
          <w:caps/>
          <w:color w:val="231F20"/>
          <w:sz w:val="26"/>
          <w:szCs w:val="26"/>
        </w:rPr>
        <w:t xml:space="preserve"> | </w:t>
      </w:r>
      <w:r>
        <w:rPr>
          <w:rFonts w:ascii="Verdana" w:hAnsi="Verdana" w:cs="Times New Roman"/>
          <w:caps/>
          <w:color w:val="231F20"/>
          <w:sz w:val="26"/>
          <w:szCs w:val="26"/>
        </w:rPr>
        <w:t>Tots Sants</w:t>
      </w:r>
    </w:p>
    <w:p w14:paraId="6E420697" w14:textId="77777777" w:rsidR="00296A72" w:rsidRPr="003E3F78" w:rsidRDefault="00296A72" w:rsidP="00296A72">
      <w:pPr>
        <w:pStyle w:val="CelebrantambespaidarrereCatal"/>
        <w:rPr>
          <w:rFonts w:ascii="Verdana" w:hAnsi="Verdana" w:cs="Times New Roman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sz w:val="26"/>
          <w:szCs w:val="26"/>
          <w:lang w:eastAsia="es-ES" w:bidi="ar-SA"/>
        </w:rPr>
        <w:t xml:space="preserve">Pregària universal: </w:t>
      </w:r>
      <w:r w:rsidRPr="003E3F78">
        <w:rPr>
          <w:rFonts w:ascii="Verdana" w:hAnsi="Verdana" w:cs="Times New Roman"/>
          <w:b/>
          <w:sz w:val="26"/>
          <w:szCs w:val="26"/>
          <w:lang w:eastAsia="es-ES" w:bidi="ar-SA"/>
        </w:rPr>
        <w:t>Amb l’esperança posada en Déu, el Pare, presentem la nostra pregària. Preguem tot dient:</w:t>
      </w:r>
      <w:r w:rsidRPr="003E3F78">
        <w:rPr>
          <w:rFonts w:ascii="Verdana" w:hAnsi="Verdana" w:cs="Times New Roman"/>
          <w:sz w:val="26"/>
          <w:szCs w:val="26"/>
          <w:lang w:eastAsia="es-ES" w:bidi="ar-SA"/>
        </w:rPr>
        <w:t xml:space="preserve"> ESCOLTEU-NOS, PARE.</w:t>
      </w:r>
    </w:p>
    <w:p w14:paraId="7603CD7B" w14:textId="77777777" w:rsidR="00296A72" w:rsidRPr="003E3F78" w:rsidRDefault="00296A72" w:rsidP="00296A72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Per l’Església, Poble que Déu ha convocat d’entre totes les nacions, races, pobles i llengües. Que, amb el testimoni de tots els sants, segueixi fidelment el camí de l’Evangeli. PREGUEM.</w:t>
      </w:r>
    </w:p>
    <w:p w14:paraId="0AEEE6FE" w14:textId="77777777" w:rsidR="00296A72" w:rsidRPr="003E3F78" w:rsidRDefault="00296A72" w:rsidP="00296A72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Per les persones que viuen sense esperança. Que Déu els obri camins i puguin trobar sentit a la vida. PREGUEM.</w:t>
      </w:r>
    </w:p>
    <w:p w14:paraId="0A2042C4" w14:textId="77777777" w:rsidR="00296A72" w:rsidRPr="003E3F78" w:rsidRDefault="00296A72" w:rsidP="00296A72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Pels que pateixen per la malaltia, la pobresa o per qualsevol mena d’abús o injustícia. Que trobin la solidaritat i el compromís de la gent que els envolta i puguin viure amb dignitat. PREGUEM.</w:t>
      </w:r>
    </w:p>
    <w:p w14:paraId="12AE1E4A" w14:textId="77777777" w:rsidR="00296A72" w:rsidRPr="003E3F78" w:rsidRDefault="00296A72" w:rsidP="00296A72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Per totes les víctimes de les guerres i del terrorisme. Que Déu mogui els cors dels governants a treballar per la pau, la seguretat i el benestar de tothom. PREGUEM.</w:t>
      </w:r>
    </w:p>
    <w:p w14:paraId="3CCCC27E" w14:textId="77777777" w:rsidR="00296A72" w:rsidRPr="003E3F78" w:rsidRDefault="00296A72" w:rsidP="00296A72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Pels difunts de les nostres famílies i del nostre veïnat, per tots els difunts. Que el Pare del cel els aculli i els ompli de la seva vida i la seva llum. PREGUEM.</w:t>
      </w:r>
    </w:p>
    <w:p w14:paraId="164E2BCD" w14:textId="77777777" w:rsidR="00296A72" w:rsidRPr="003E3F78" w:rsidRDefault="00296A72" w:rsidP="00296A72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120" w:line="250" w:lineRule="atLeast"/>
        <w:jc w:val="both"/>
        <w:textAlignment w:val="center"/>
        <w:rPr>
          <w:rFonts w:ascii="Verdana" w:hAnsi="Verdana" w:cs="Times New Roman"/>
          <w:color w:val="000000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color w:val="000000"/>
          <w:sz w:val="26"/>
          <w:szCs w:val="26"/>
          <w:lang w:eastAsia="es-ES" w:bidi="ar-SA"/>
        </w:rPr>
        <w:t>Per nosaltres. Que la festa de Tots Sants ens ompli d’esperança, i ens animi en el camí de la santedat que vam començar el dia del nostre baptisme. PREGUEM.</w:t>
      </w:r>
    </w:p>
    <w:p w14:paraId="4FF30AA6" w14:textId="77777777" w:rsidR="00296A72" w:rsidRPr="003E3F78" w:rsidRDefault="00296A72" w:rsidP="00296A72">
      <w:pPr>
        <w:autoSpaceDE w:val="0"/>
        <w:autoSpaceDN w:val="0"/>
        <w:adjustRightInd w:val="0"/>
        <w:spacing w:after="120" w:line="250" w:lineRule="atLeast"/>
        <w:ind w:left="283" w:hanging="283"/>
        <w:jc w:val="both"/>
        <w:textAlignment w:val="center"/>
        <w:rPr>
          <w:rFonts w:ascii="Verdana" w:hAnsi="Verdana" w:cs="Times New Roman"/>
          <w:b/>
          <w:color w:val="000000"/>
          <w:sz w:val="26"/>
          <w:szCs w:val="26"/>
          <w:lang w:eastAsia="es-ES" w:bidi="ar-SA"/>
        </w:rPr>
      </w:pPr>
      <w:r w:rsidRPr="003E3F78">
        <w:rPr>
          <w:rFonts w:ascii="Verdana" w:hAnsi="Verdana" w:cs="Times New Roman"/>
          <w:b/>
          <w:color w:val="000000"/>
          <w:sz w:val="26"/>
          <w:szCs w:val="26"/>
          <w:lang w:eastAsia="es-ES" w:bidi="ar-SA"/>
        </w:rPr>
        <w:t>Escolteu, Pare, la nostra pregària, i doneu-nos a nosaltres i a tothom el vostre Esperit Sant. Per Crist, Senyor nostre.</w:t>
      </w:r>
    </w:p>
    <w:bookmarkEnd w:id="0"/>
    <w:bookmarkEnd w:id="1"/>
    <w:p w14:paraId="41F883AE" w14:textId="77777777" w:rsidR="00BE7EFC" w:rsidRDefault="00BE7EFC" w:rsidP="00296A72">
      <w:pPr>
        <w:tabs>
          <w:tab w:val="left" w:pos="7755"/>
        </w:tabs>
        <w:autoSpaceDE w:val="0"/>
        <w:autoSpaceDN w:val="0"/>
        <w:adjustRightInd w:val="0"/>
        <w:spacing w:before="100" w:beforeAutospacing="1" w:after="120" w:line="276" w:lineRule="auto"/>
        <w:ind w:left="369" w:hanging="369"/>
      </w:pPr>
    </w:p>
    <w:sectPr w:rsidR="00BE7EFC" w:rsidSect="003135C8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98FEA" w14:textId="77777777" w:rsidR="004D1FAF" w:rsidRDefault="004D1FAF" w:rsidP="00BE7EFC">
      <w:pPr>
        <w:spacing w:after="0" w:line="240" w:lineRule="auto"/>
      </w:pPr>
      <w:r>
        <w:separator/>
      </w:r>
    </w:p>
  </w:endnote>
  <w:endnote w:type="continuationSeparator" w:id="0">
    <w:p w14:paraId="0101F264" w14:textId="77777777" w:rsidR="004D1FAF" w:rsidRDefault="004D1FAF" w:rsidP="00BE7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tima LT Std Medium">
    <w:panose1 w:val="020B0602050508020304"/>
    <w:charset w:val="00"/>
    <w:family w:val="swiss"/>
    <w:notTrueType/>
    <w:pitch w:val="variable"/>
    <w:sig w:usb0="800000AF" w:usb1="40002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D6EE5" w14:textId="77777777" w:rsidR="00BE7EFC" w:rsidRPr="00E644A9" w:rsidRDefault="00BE7EFC" w:rsidP="00BE7EFC">
    <w:pPr>
      <w:widowControl w:val="0"/>
      <w:autoSpaceDE w:val="0"/>
      <w:autoSpaceDN w:val="0"/>
      <w:adjustRightInd w:val="0"/>
      <w:spacing w:after="120" w:line="245" w:lineRule="auto"/>
      <w:jc w:val="both"/>
      <w:rPr>
        <w:rFonts w:ascii="Myriad Pro Light" w:hAnsi="Myriad Pro Light" w:cs="Myriad Pro Light"/>
        <w:spacing w:val="2"/>
        <w:sz w:val="24"/>
        <w:szCs w:val="24"/>
      </w:rPr>
    </w:pPr>
    <w:r w:rsidRPr="00AB646A">
      <w:rPr>
        <w:rFonts w:ascii="Myriad Pro Light" w:hAnsi="Myriad Pro Light" w:cs="Myriad Pro Light"/>
        <w:spacing w:val="2"/>
        <w:sz w:val="24"/>
        <w:szCs w:val="24"/>
      </w:rPr>
      <w:t xml:space="preserve">Trobareu </w:t>
    </w:r>
    <w:r>
      <w:rPr>
        <w:rFonts w:ascii="Myriad Pro Light" w:hAnsi="Myriad Pro Light" w:cs="Myriad Pro Light"/>
        <w:spacing w:val="2"/>
        <w:sz w:val="24"/>
        <w:szCs w:val="24"/>
      </w:rPr>
      <w:t xml:space="preserve">aquest i </w:t>
    </w:r>
    <w:r w:rsidRPr="00AB646A">
      <w:rPr>
        <w:rFonts w:ascii="Myriad Pro Light" w:hAnsi="Myriad Pro Light" w:cs="Myriad Pro Light"/>
        <w:spacing w:val="2"/>
        <w:sz w:val="24"/>
        <w:szCs w:val="24"/>
      </w:rPr>
      <w:t>altres materials (full per a la celebració, orientacions</w:t>
    </w:r>
    <w:r>
      <w:rPr>
        <w:rFonts w:ascii="Myriad Pro Light" w:hAnsi="Myriad Pro Light" w:cs="Myriad Pro Light"/>
        <w:spacing w:val="2"/>
        <w:sz w:val="24"/>
        <w:szCs w:val="24"/>
      </w:rPr>
      <w:t xml:space="preserve"> de la celebració</w:t>
    </w:r>
    <w:r w:rsidRPr="00AB646A">
      <w:rPr>
        <w:rFonts w:ascii="Myriad Pro Light" w:hAnsi="Myriad Pro Light" w:cs="Myriad Pro Light"/>
        <w:spacing w:val="2"/>
        <w:sz w:val="24"/>
        <w:szCs w:val="24"/>
      </w:rPr>
      <w:t xml:space="preserve">, notes exegètiques, projecte d’homilia, etc.) en la versió impresa de </w:t>
    </w:r>
    <w:hyperlink r:id="rId1" w:history="1">
      <w:r w:rsidRPr="00C909FA">
        <w:rPr>
          <w:rStyle w:val="Hipervnculo"/>
          <w:rFonts w:ascii="Myriad Pro Light" w:hAnsi="Myriad Pro Light" w:cs="Myriad Pro Light"/>
          <w:i/>
          <w:iCs/>
          <w:spacing w:val="2"/>
          <w:sz w:val="24"/>
          <w:szCs w:val="24"/>
        </w:rPr>
        <w:t>Missa Dominical</w:t>
      </w:r>
      <w:r w:rsidRPr="00C909FA">
        <w:rPr>
          <w:rStyle w:val="Hipervnculo"/>
          <w:rFonts w:ascii="Myriad Pro Light" w:hAnsi="Myriad Pro Light" w:cs="Myriad Pro Light"/>
          <w:spacing w:val="2"/>
          <w:sz w:val="24"/>
          <w:szCs w:val="24"/>
        </w:rPr>
        <w:t>.</w:t>
      </w:r>
    </w:hyperlink>
  </w:p>
  <w:p w14:paraId="779412F1" w14:textId="77777777" w:rsidR="00BE7EFC" w:rsidRDefault="00BE7EFC" w:rsidP="00BE7EFC">
    <w:pPr>
      <w:widowControl w:val="0"/>
      <w:autoSpaceDE w:val="0"/>
      <w:autoSpaceDN w:val="0"/>
      <w:adjustRightInd w:val="0"/>
      <w:spacing w:after="0" w:line="229" w:lineRule="exact"/>
      <w:ind w:left="20" w:right="-50"/>
      <w:rPr>
        <w:rFonts w:ascii="Myriad Pro Light" w:hAnsi="Myriad Pro Light" w:cs="Myriad Pro Light"/>
        <w:b/>
        <w:bCs/>
        <w:spacing w:val="-1"/>
        <w:sz w:val="24"/>
        <w:szCs w:val="24"/>
      </w:rPr>
    </w:pPr>
  </w:p>
  <w:p w14:paraId="06A799E5" w14:textId="77777777" w:rsidR="00BE7EFC" w:rsidRPr="00E612FF" w:rsidRDefault="00BE7EFC" w:rsidP="00BE7EFC">
    <w:pPr>
      <w:widowControl w:val="0"/>
      <w:autoSpaceDE w:val="0"/>
      <w:autoSpaceDN w:val="0"/>
      <w:adjustRightInd w:val="0"/>
      <w:spacing w:after="0" w:line="229" w:lineRule="exact"/>
      <w:ind w:left="20" w:right="-50"/>
      <w:rPr>
        <w:rFonts w:ascii="Myriad Pro Light" w:hAnsi="Myriad Pro Light" w:cs="Myriad Pro Light"/>
        <w:b/>
        <w:bCs/>
        <w:spacing w:val="2"/>
        <w:sz w:val="24"/>
        <w:szCs w:val="24"/>
      </w:rPr>
    </w:pPr>
    <w:r w:rsidRPr="00E612FF">
      <w:rPr>
        <w:rFonts w:ascii="Myriad Pro Light" w:hAnsi="Myriad Pro Light" w:cs="Myriad Pro Light"/>
        <w:b/>
        <w:bCs/>
        <w:spacing w:val="-1"/>
        <w:sz w:val="24"/>
        <w:szCs w:val="24"/>
      </w:rPr>
      <w:t>C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e</w:t>
    </w:r>
    <w:r w:rsidRPr="00E612FF">
      <w:rPr>
        <w:rFonts w:ascii="Myriad Pro Light" w:hAnsi="Myriad Pro Light" w:cs="Myriad Pro Light"/>
        <w:b/>
        <w:bCs/>
        <w:spacing w:val="1"/>
        <w:sz w:val="24"/>
        <w:szCs w:val="24"/>
      </w:rPr>
      <w:t>n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t</w:t>
    </w:r>
    <w:r w:rsidRPr="00E612FF">
      <w:rPr>
        <w:rFonts w:ascii="Myriad Pro Light" w:hAnsi="Myriad Pro Light" w:cs="Myriad Pro Light"/>
        <w:b/>
        <w:bCs/>
        <w:sz w:val="24"/>
        <w:szCs w:val="24"/>
      </w:rPr>
      <w:t>re</w:t>
    </w:r>
    <w:r w:rsidRPr="00E612FF">
      <w:rPr>
        <w:rFonts w:ascii="Myriad Pro Light" w:hAnsi="Myriad Pro Light" w:cs="Myriad Pro Light"/>
        <w:b/>
        <w:bCs/>
        <w:spacing w:val="12"/>
        <w:sz w:val="24"/>
        <w:szCs w:val="24"/>
      </w:rPr>
      <w:t xml:space="preserve"> 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d</w:t>
    </w:r>
    <w:r w:rsidRPr="00E612FF">
      <w:rPr>
        <w:rFonts w:ascii="Myriad Pro Light" w:hAnsi="Myriad Pro Light" w:cs="Myriad Pro Light"/>
        <w:b/>
        <w:bCs/>
        <w:sz w:val="24"/>
        <w:szCs w:val="24"/>
      </w:rPr>
      <w:t>e</w:t>
    </w:r>
    <w:r w:rsidRPr="00E612FF">
      <w:rPr>
        <w:rFonts w:ascii="Myriad Pro Light" w:hAnsi="Myriad Pro Light" w:cs="Myriad Pro Light"/>
        <w:b/>
        <w:bCs/>
        <w:spacing w:val="12"/>
        <w:sz w:val="24"/>
        <w:szCs w:val="24"/>
      </w:rPr>
      <w:t xml:space="preserve"> </w:t>
    </w:r>
    <w:r w:rsidRPr="00E612FF">
      <w:rPr>
        <w:rFonts w:ascii="Myriad Pro Light" w:hAnsi="Myriad Pro Light" w:cs="Myriad Pro Light"/>
        <w:b/>
        <w:bCs/>
        <w:spacing w:val="-2"/>
        <w:sz w:val="24"/>
        <w:szCs w:val="24"/>
      </w:rPr>
      <w:t>P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as</w:t>
    </w:r>
    <w:r w:rsidRPr="00E612FF">
      <w:rPr>
        <w:rFonts w:ascii="Myriad Pro Light" w:hAnsi="Myriad Pro Light" w:cs="Myriad Pro Light"/>
        <w:b/>
        <w:bCs/>
        <w:spacing w:val="1"/>
        <w:sz w:val="24"/>
        <w:szCs w:val="24"/>
      </w:rPr>
      <w:t>t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o</w:t>
    </w:r>
    <w:r w:rsidRPr="00E612FF">
      <w:rPr>
        <w:rFonts w:ascii="Myriad Pro Light" w:hAnsi="Myriad Pro Light" w:cs="Myriad Pro Light"/>
        <w:b/>
        <w:bCs/>
        <w:sz w:val="24"/>
        <w:szCs w:val="24"/>
      </w:rPr>
      <w:t>r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a</w:t>
    </w:r>
    <w:r w:rsidRPr="00E612FF">
      <w:rPr>
        <w:rFonts w:ascii="Myriad Pro Light" w:hAnsi="Myriad Pro Light" w:cs="Myriad Pro Light"/>
        <w:b/>
        <w:bCs/>
        <w:sz w:val="24"/>
        <w:szCs w:val="24"/>
      </w:rPr>
      <w:t>l</w:t>
    </w:r>
    <w:r w:rsidRPr="00E612FF">
      <w:rPr>
        <w:rFonts w:ascii="Myriad Pro Light" w:hAnsi="Myriad Pro Light" w:cs="Myriad Pro Light"/>
        <w:b/>
        <w:bCs/>
        <w:spacing w:val="12"/>
        <w:sz w:val="24"/>
        <w:szCs w:val="24"/>
      </w:rPr>
      <w:t xml:space="preserve"> 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Litú</w:t>
    </w:r>
    <w:r w:rsidRPr="00E612FF">
      <w:rPr>
        <w:rFonts w:ascii="Myriad Pro Light" w:hAnsi="Myriad Pro Light" w:cs="Myriad Pro Light"/>
        <w:b/>
        <w:bCs/>
        <w:sz w:val="24"/>
        <w:szCs w:val="24"/>
      </w:rPr>
      <w:t>r</w:t>
    </w:r>
    <w:r w:rsidRPr="00E612FF">
      <w:rPr>
        <w:rFonts w:ascii="Myriad Pro Light" w:hAnsi="Myriad Pro Light" w:cs="Myriad Pro Light"/>
        <w:b/>
        <w:bCs/>
        <w:spacing w:val="1"/>
        <w:sz w:val="24"/>
        <w:szCs w:val="24"/>
      </w:rPr>
      <w:t>g</w:t>
    </w:r>
    <w:r w:rsidRPr="00E612FF">
      <w:rPr>
        <w:rFonts w:ascii="Myriad Pro Light" w:hAnsi="Myriad Pro Light" w:cs="Myriad Pro Light"/>
        <w:b/>
        <w:bCs/>
        <w:spacing w:val="2"/>
        <w:sz w:val="24"/>
        <w:szCs w:val="24"/>
      </w:rPr>
      <w:t>ica</w:t>
    </w:r>
  </w:p>
  <w:p w14:paraId="66C7A0DC" w14:textId="77777777" w:rsidR="00BE7EFC" w:rsidRPr="00E612FF" w:rsidRDefault="00BE7EFC" w:rsidP="00BE7EFC">
    <w:pPr>
      <w:widowControl w:val="0"/>
      <w:autoSpaceDE w:val="0"/>
      <w:autoSpaceDN w:val="0"/>
      <w:adjustRightInd w:val="0"/>
      <w:spacing w:after="0" w:line="229" w:lineRule="exact"/>
      <w:ind w:left="20" w:right="-50"/>
      <w:rPr>
        <w:rFonts w:ascii="Myriad Pro Light" w:hAnsi="Myriad Pro Light" w:cs="Myriad Pro Light"/>
        <w:spacing w:val="2"/>
        <w:sz w:val="20"/>
        <w:szCs w:val="20"/>
      </w:rPr>
    </w:pPr>
    <w:proofErr w:type="spellStart"/>
    <w:r>
      <w:rPr>
        <w:rFonts w:ascii="Myriad Pro Light" w:hAnsi="Myriad Pro Light" w:cs="Myriad Pro Light"/>
        <w:spacing w:val="2"/>
        <w:sz w:val="20"/>
        <w:szCs w:val="20"/>
        <w:lang w:val="es-ES_tradnl"/>
      </w:rPr>
      <w:t>Diputació</w:t>
    </w:r>
    <w:proofErr w:type="spellEnd"/>
    <w:r>
      <w:rPr>
        <w:rFonts w:ascii="Myriad Pro Light" w:hAnsi="Myriad Pro Light" w:cs="Myriad Pro Light"/>
        <w:spacing w:val="2"/>
        <w:sz w:val="20"/>
        <w:szCs w:val="20"/>
        <w:lang w:val="es-ES_tradnl"/>
      </w:rPr>
      <w:t xml:space="preserve"> 231 – 08007 </w:t>
    </w:r>
    <w:r w:rsidRPr="00E612FF">
      <w:rPr>
        <w:rFonts w:ascii="Myriad Pro Light" w:hAnsi="Myriad Pro Light" w:cs="Myriad Pro Light"/>
        <w:spacing w:val="2"/>
        <w:sz w:val="20"/>
        <w:szCs w:val="20"/>
      </w:rPr>
      <w:t xml:space="preserve">Barcelona </w:t>
    </w:r>
  </w:p>
  <w:p w14:paraId="0D3596E5" w14:textId="7009848D" w:rsidR="005F01BA" w:rsidRPr="005F01BA" w:rsidRDefault="00BE7EFC" w:rsidP="005F01BA">
    <w:pPr>
      <w:widowControl w:val="0"/>
      <w:autoSpaceDE w:val="0"/>
      <w:autoSpaceDN w:val="0"/>
      <w:adjustRightInd w:val="0"/>
      <w:spacing w:after="0" w:line="229" w:lineRule="exact"/>
      <w:ind w:left="20" w:right="-50"/>
      <w:rPr>
        <w:rFonts w:ascii="Myriad Pro Light" w:hAnsi="Myriad Pro Light" w:cs="Myriad Pro Light"/>
        <w:spacing w:val="12"/>
        <w:sz w:val="20"/>
        <w:szCs w:val="20"/>
      </w:rPr>
    </w:pPr>
    <w:proofErr w:type="spellStart"/>
    <w:r w:rsidRPr="00E612FF">
      <w:rPr>
        <w:rFonts w:ascii="Myriad Pro Light" w:hAnsi="Myriad Pro Light" w:cs="Myriad Pro Light"/>
        <w:spacing w:val="2"/>
        <w:sz w:val="20"/>
        <w:szCs w:val="20"/>
      </w:rPr>
      <w:t>tl</w:t>
    </w:r>
    <w:proofErr w:type="spellEnd"/>
    <w:r w:rsidRPr="00E612FF">
      <w:rPr>
        <w:rFonts w:ascii="Myriad Pro Light" w:hAnsi="Myriad Pro Light" w:cs="Myriad Pro Light"/>
        <w:spacing w:val="2"/>
        <w:sz w:val="20"/>
        <w:szCs w:val="20"/>
      </w:rPr>
      <w:t xml:space="preserve">. 933 022 235 – </w:t>
    </w:r>
    <w:proofErr w:type="spellStart"/>
    <w:r w:rsidRPr="00E612FF">
      <w:rPr>
        <w:rFonts w:ascii="Myriad Pro Light" w:hAnsi="Myriad Pro Light" w:cs="Myriad Pro Light"/>
        <w:spacing w:val="2"/>
        <w:sz w:val="20"/>
        <w:szCs w:val="20"/>
      </w:rPr>
      <w:t>wa</w:t>
    </w:r>
    <w:proofErr w:type="spellEnd"/>
    <w:r w:rsidRPr="00E612FF">
      <w:rPr>
        <w:rFonts w:ascii="Myriad Pro Light" w:hAnsi="Myriad Pro Light" w:cs="Myriad Pro Light"/>
        <w:spacing w:val="2"/>
        <w:sz w:val="20"/>
        <w:szCs w:val="20"/>
      </w:rPr>
      <w:t xml:space="preserve"> 619 741 047 – </w:t>
    </w:r>
    <w:r w:rsidRPr="00E644A9">
      <w:rPr>
        <w:rStyle w:val="Hipervnculo"/>
        <w:rFonts w:ascii="Myriad Pro Light" w:hAnsi="Myriad Pro Light" w:cs="Myriad Pro Light"/>
        <w:color w:val="auto"/>
        <w:spacing w:val="2"/>
        <w:sz w:val="20"/>
        <w:szCs w:val="20"/>
      </w:rPr>
      <w:t>cpl@cpl.es</w:t>
    </w:r>
    <w:r w:rsidRPr="00E644A9">
      <w:rPr>
        <w:rFonts w:ascii="Myriad Pro Light" w:hAnsi="Myriad Pro Light" w:cs="Myriad Pro Light"/>
        <w:spacing w:val="2"/>
        <w:sz w:val="20"/>
        <w:szCs w:val="20"/>
      </w:rPr>
      <w:t xml:space="preserve"> </w:t>
    </w:r>
    <w:r>
      <w:rPr>
        <w:rFonts w:ascii="Myriad Pro Light" w:hAnsi="Myriad Pro Light" w:cs="Myriad Pro Light"/>
        <w:spacing w:val="2"/>
        <w:sz w:val="20"/>
        <w:szCs w:val="20"/>
      </w:rPr>
      <w:t xml:space="preserve">– </w:t>
    </w:r>
    <w:r w:rsidRPr="00E612FF">
      <w:rPr>
        <w:rFonts w:ascii="Myriad Pro Light" w:hAnsi="Myriad Pro Light" w:cs="Myriad Pro Light"/>
        <w:spacing w:val="4"/>
        <w:sz w:val="20"/>
        <w:szCs w:val="20"/>
      </w:rPr>
      <w:t>Revista M</w:t>
    </w:r>
    <w:r w:rsidRPr="00E612FF">
      <w:rPr>
        <w:rFonts w:ascii="Myriad Pro Light" w:hAnsi="Myriad Pro Light" w:cs="Myriad Pro Light"/>
        <w:spacing w:val="2"/>
        <w:sz w:val="20"/>
        <w:szCs w:val="20"/>
      </w:rPr>
      <w:t>is</w:t>
    </w:r>
    <w:r>
      <w:rPr>
        <w:rFonts w:ascii="Myriad Pro Light" w:hAnsi="Myriad Pro Light" w:cs="Myriad Pro Light"/>
        <w:spacing w:val="2"/>
        <w:sz w:val="20"/>
        <w:szCs w:val="20"/>
      </w:rPr>
      <w:t>s</w:t>
    </w:r>
    <w:r w:rsidRPr="00E612FF">
      <w:rPr>
        <w:rFonts w:ascii="Myriad Pro Light" w:hAnsi="Myriad Pro Light" w:cs="Myriad Pro Light"/>
        <w:sz w:val="20"/>
        <w:szCs w:val="20"/>
      </w:rPr>
      <w:t>a</w:t>
    </w:r>
    <w:r w:rsidRPr="00E612FF">
      <w:rPr>
        <w:rFonts w:ascii="Myriad Pro Light" w:hAnsi="Myriad Pro Light" w:cs="Myriad Pro Light"/>
        <w:spacing w:val="12"/>
        <w:sz w:val="20"/>
        <w:szCs w:val="20"/>
      </w:rPr>
      <w:t xml:space="preserve"> </w:t>
    </w:r>
    <w:r w:rsidRPr="00E612FF">
      <w:rPr>
        <w:rFonts w:ascii="Myriad Pro Light" w:hAnsi="Myriad Pro Light" w:cs="Myriad Pro Light"/>
        <w:spacing w:val="2"/>
        <w:sz w:val="20"/>
        <w:szCs w:val="20"/>
      </w:rPr>
      <w:t>Dominica</w:t>
    </w:r>
    <w:r w:rsidRPr="00E612FF">
      <w:rPr>
        <w:rFonts w:ascii="Myriad Pro Light" w:hAnsi="Myriad Pro Light" w:cs="Myriad Pro Light"/>
        <w:sz w:val="20"/>
        <w:szCs w:val="20"/>
      </w:rPr>
      <w:t>l</w:t>
    </w:r>
    <w:r w:rsidRPr="00E612FF">
      <w:rPr>
        <w:rFonts w:ascii="Myriad Pro Light" w:hAnsi="Myriad Pro Light" w:cs="Myriad Pro Light"/>
        <w:spacing w:val="12"/>
        <w:sz w:val="20"/>
        <w:szCs w:val="20"/>
      </w:rPr>
      <w:t xml:space="preserve"> </w:t>
    </w:r>
    <w:r w:rsidRPr="00E612FF">
      <w:rPr>
        <w:rFonts w:ascii="Myriad Pro Light" w:hAnsi="Myriad Pro Light" w:cs="Myriad Pro Light"/>
        <w:spacing w:val="2"/>
        <w:sz w:val="20"/>
        <w:szCs w:val="20"/>
      </w:rPr>
      <w:t>202</w:t>
    </w:r>
    <w:r>
      <w:rPr>
        <w:rFonts w:ascii="Myriad Pro Light" w:hAnsi="Myriad Pro Light" w:cs="Myriad Pro Light"/>
        <w:spacing w:val="2"/>
        <w:sz w:val="20"/>
        <w:szCs w:val="20"/>
      </w:rPr>
      <w:t>6</w:t>
    </w:r>
    <w:r w:rsidRPr="00E612FF">
      <w:rPr>
        <w:rFonts w:ascii="Myriad Pro Light" w:hAnsi="Myriad Pro Light" w:cs="Myriad Pro Light"/>
        <w:spacing w:val="12"/>
        <w:sz w:val="20"/>
        <w:szCs w:val="20"/>
      </w:rPr>
      <w:t xml:space="preserve"> </w:t>
    </w:r>
    <w:r w:rsidRPr="00E612FF">
      <w:rPr>
        <w:rFonts w:ascii="Myriad Pro Light" w:hAnsi="Myriad Pro Light" w:cs="Myriad Pro Light"/>
        <w:sz w:val="20"/>
        <w:szCs w:val="20"/>
      </w:rPr>
      <w:t>/</w:t>
    </w:r>
    <w:r w:rsidRPr="00E612FF">
      <w:rPr>
        <w:rFonts w:ascii="Myriad Pro Light" w:hAnsi="Myriad Pro Light" w:cs="Myriad Pro Light"/>
        <w:spacing w:val="12"/>
        <w:sz w:val="20"/>
        <w:szCs w:val="20"/>
      </w:rPr>
      <w:t xml:space="preserve"> </w:t>
    </w:r>
    <w:r w:rsidR="00F1027D">
      <w:rPr>
        <w:rFonts w:ascii="Myriad Pro Light" w:hAnsi="Myriad Pro Light" w:cs="Myriad Pro Light"/>
        <w:spacing w:val="12"/>
        <w:sz w:val="20"/>
        <w:szCs w:val="20"/>
      </w:rPr>
      <w:t>1</w:t>
    </w:r>
    <w:r w:rsidR="00296A72">
      <w:rPr>
        <w:rFonts w:ascii="Myriad Pro Light" w:hAnsi="Myriad Pro Light" w:cs="Myriad Pro Light"/>
        <w:spacing w:val="12"/>
        <w:sz w:val="20"/>
        <w:szCs w:val="20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12607" w14:textId="77777777" w:rsidR="004D1FAF" w:rsidRDefault="004D1FAF" w:rsidP="00BE7EFC">
      <w:pPr>
        <w:spacing w:after="0" w:line="240" w:lineRule="auto"/>
      </w:pPr>
      <w:r>
        <w:separator/>
      </w:r>
    </w:p>
  </w:footnote>
  <w:footnote w:type="continuationSeparator" w:id="0">
    <w:p w14:paraId="023CFC18" w14:textId="77777777" w:rsidR="004D1FAF" w:rsidRDefault="004D1FAF" w:rsidP="00BE7E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672762"/>
    <w:multiLevelType w:val="hybridMultilevel"/>
    <w:tmpl w:val="CC3CBF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4CB6F0D"/>
    <w:multiLevelType w:val="hybridMultilevel"/>
    <w:tmpl w:val="0B1C8DD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CA2263"/>
    <w:multiLevelType w:val="hybridMultilevel"/>
    <w:tmpl w:val="CC3CBF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2B21C5"/>
    <w:multiLevelType w:val="hybridMultilevel"/>
    <w:tmpl w:val="CC3CBF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82F41B9"/>
    <w:multiLevelType w:val="hybridMultilevel"/>
    <w:tmpl w:val="CC3CBFAC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47218683">
    <w:abstractNumId w:val="1"/>
  </w:num>
  <w:num w:numId="2" w16cid:durableId="818300455">
    <w:abstractNumId w:val="2"/>
  </w:num>
  <w:num w:numId="3" w16cid:durableId="759909972">
    <w:abstractNumId w:val="3"/>
  </w:num>
  <w:num w:numId="4" w16cid:durableId="1954364835">
    <w:abstractNumId w:val="4"/>
  </w:num>
  <w:num w:numId="5" w16cid:durableId="47286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EFC"/>
    <w:rsid w:val="000B0DDE"/>
    <w:rsid w:val="000E16E4"/>
    <w:rsid w:val="001B2B87"/>
    <w:rsid w:val="001C639C"/>
    <w:rsid w:val="001D4361"/>
    <w:rsid w:val="001D58E6"/>
    <w:rsid w:val="002658BF"/>
    <w:rsid w:val="00277553"/>
    <w:rsid w:val="002879AA"/>
    <w:rsid w:val="00296A72"/>
    <w:rsid w:val="002C10AC"/>
    <w:rsid w:val="003135C8"/>
    <w:rsid w:val="0039630B"/>
    <w:rsid w:val="003A2C6E"/>
    <w:rsid w:val="003D1BBC"/>
    <w:rsid w:val="003F13C0"/>
    <w:rsid w:val="00405C21"/>
    <w:rsid w:val="0041294B"/>
    <w:rsid w:val="00446B76"/>
    <w:rsid w:val="004A2FAB"/>
    <w:rsid w:val="004D18FE"/>
    <w:rsid w:val="004D1FAF"/>
    <w:rsid w:val="00500A58"/>
    <w:rsid w:val="00520BBB"/>
    <w:rsid w:val="00547FA1"/>
    <w:rsid w:val="00572A12"/>
    <w:rsid w:val="005A14F5"/>
    <w:rsid w:val="005F01BA"/>
    <w:rsid w:val="006079A1"/>
    <w:rsid w:val="00612DFD"/>
    <w:rsid w:val="00615F64"/>
    <w:rsid w:val="006229FC"/>
    <w:rsid w:val="006963D4"/>
    <w:rsid w:val="006A0D61"/>
    <w:rsid w:val="0078508F"/>
    <w:rsid w:val="00870CD2"/>
    <w:rsid w:val="008944F6"/>
    <w:rsid w:val="008D5B83"/>
    <w:rsid w:val="00900E83"/>
    <w:rsid w:val="0095035B"/>
    <w:rsid w:val="009B512A"/>
    <w:rsid w:val="00A32538"/>
    <w:rsid w:val="00AC3332"/>
    <w:rsid w:val="00AE43C2"/>
    <w:rsid w:val="00B12D1B"/>
    <w:rsid w:val="00B25BDA"/>
    <w:rsid w:val="00B41DA3"/>
    <w:rsid w:val="00BB0519"/>
    <w:rsid w:val="00BE7EFC"/>
    <w:rsid w:val="00CD100A"/>
    <w:rsid w:val="00D33C1C"/>
    <w:rsid w:val="00D8113F"/>
    <w:rsid w:val="00E17097"/>
    <w:rsid w:val="00E2498D"/>
    <w:rsid w:val="00E32BB9"/>
    <w:rsid w:val="00E8293E"/>
    <w:rsid w:val="00EF4944"/>
    <w:rsid w:val="00F1027D"/>
    <w:rsid w:val="00F4370A"/>
    <w:rsid w:val="00F853F5"/>
    <w:rsid w:val="00FA10DE"/>
    <w:rsid w:val="00FE6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C8C35"/>
  <w15:chartTrackingRefBased/>
  <w15:docId w15:val="{FADADB7C-EC33-401F-B92F-908ED19D9A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EFC"/>
    <w:rPr>
      <w:rFonts w:ascii="Calibri" w:eastAsia="Calibri" w:hAnsi="Calibri" w:cs="Arial"/>
      <w:sz w:val="22"/>
      <w:lang w:bidi="he-IL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E7E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E7E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E7EF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E7EF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E7EF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E7EFC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E7EFC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E7EFC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E7EFC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E7E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E7E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E7EF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E7EF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E7EF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E7EF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E7EF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E7EF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E7EFC"/>
    <w:rPr>
      <w:rFonts w:asciiTheme="minorHAnsi" w:eastAsiaTheme="majorEastAsia" w:hAnsiTheme="minorHAnsi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E7E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E7E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E7EFC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E7EF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E7E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E7EFC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E7EFC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E7EFC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E7E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E7EFC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E7EFC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E7E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E7EFC"/>
    <w:rPr>
      <w:rFonts w:ascii="Calibri" w:eastAsia="Calibri" w:hAnsi="Calibri" w:cs="Arial"/>
      <w:sz w:val="22"/>
      <w:lang w:bidi="he-IL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E7EF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E7EFC"/>
    <w:rPr>
      <w:rFonts w:ascii="Calibri" w:eastAsia="Calibri" w:hAnsi="Calibri" w:cs="Arial"/>
      <w:sz w:val="22"/>
      <w:lang w:bidi="he-IL"/>
      <w14:ligatures w14:val="none"/>
    </w:rPr>
  </w:style>
  <w:style w:type="character" w:styleId="Hipervnculo">
    <w:name w:val="Hyperlink"/>
    <w:uiPriority w:val="99"/>
    <w:unhideWhenUsed/>
    <w:rsid w:val="00BE7EFC"/>
    <w:rPr>
      <w:color w:val="0563C1"/>
      <w:u w:val="single"/>
    </w:rPr>
  </w:style>
  <w:style w:type="paragraph" w:customStyle="1" w:styleId="CelebrantambespaidarrereCatal">
    <w:name w:val="Celebrant amb espai darrere (Català)"/>
    <w:basedOn w:val="Normal"/>
    <w:uiPriority w:val="99"/>
    <w:rsid w:val="00BE7EFC"/>
    <w:pPr>
      <w:autoSpaceDE w:val="0"/>
      <w:autoSpaceDN w:val="0"/>
      <w:adjustRightInd w:val="0"/>
      <w:spacing w:after="57" w:line="250" w:lineRule="atLeast"/>
      <w:ind w:left="283" w:hanging="283"/>
      <w:jc w:val="both"/>
      <w:textAlignment w:val="center"/>
    </w:pPr>
    <w:rPr>
      <w:rFonts w:ascii="Optima LT Std Medium" w:hAnsi="Optima LT Std Medium" w:cs="Optima LT Std Medium"/>
      <w:color w:val="000000"/>
      <w:sz w:val="20"/>
      <w:szCs w:val="20"/>
      <w:lang w:eastAsia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pl.es/ca/revista/missa-dominical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Guarch</dc:creator>
  <cp:keywords/>
  <dc:description/>
  <cp:lastModifiedBy>Maria Guarch</cp:lastModifiedBy>
  <cp:revision>2</cp:revision>
  <dcterms:created xsi:type="dcterms:W3CDTF">2026-10-13T07:40:00Z</dcterms:created>
  <dcterms:modified xsi:type="dcterms:W3CDTF">2026-10-13T07:40:00Z</dcterms:modified>
</cp:coreProperties>
</file>