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562B1" w14:textId="77777777" w:rsidR="00BE7EFC" w:rsidRPr="00577CD7" w:rsidRDefault="00BE7EFC" w:rsidP="00BE7EFC">
      <w:pPr>
        <w:autoSpaceDE w:val="0"/>
        <w:autoSpaceDN w:val="0"/>
        <w:adjustRightInd w:val="0"/>
        <w:spacing w:after="120" w:line="250" w:lineRule="atLeast"/>
        <w:ind w:left="283" w:hanging="283"/>
        <w:jc w:val="center"/>
        <w:textAlignment w:val="center"/>
        <w:rPr>
          <w:rFonts w:ascii="Verdana" w:hAnsi="Verdana" w:cs="Times New Roman"/>
          <w:b/>
          <w:bCs/>
          <w:sz w:val="26"/>
          <w:szCs w:val="26"/>
        </w:rPr>
      </w:pPr>
      <w:r w:rsidRPr="00577CD7">
        <w:rPr>
          <w:rFonts w:ascii="Verdana" w:hAnsi="Verdana" w:cs="Times New Roman"/>
          <w:b/>
          <w:bCs/>
          <w:sz w:val="26"/>
          <w:szCs w:val="26"/>
        </w:rPr>
        <w:t>PREGÀRIA DELS FIDELS</w:t>
      </w:r>
    </w:p>
    <w:p w14:paraId="52799A4B" w14:textId="77777777" w:rsidR="004A2FAB" w:rsidRDefault="004A2FAB"/>
    <w:p w14:paraId="20E31C3E" w14:textId="77777777" w:rsidR="00870CD2" w:rsidRDefault="00870CD2" w:rsidP="00870CD2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  <w:rPr>
          <w:rFonts w:ascii="Verdana" w:hAnsi="Verdana" w:cs="Times New Roman"/>
          <w:caps/>
          <w:color w:val="231F20"/>
          <w:sz w:val="26"/>
          <w:szCs w:val="26"/>
        </w:rPr>
      </w:pPr>
      <w:bookmarkStart w:id="0" w:name="_Hlk130906710"/>
      <w:r>
        <w:rPr>
          <w:rFonts w:ascii="Verdana" w:hAnsi="Verdana" w:cs="Times New Roman"/>
          <w:caps/>
          <w:color w:val="231F20"/>
          <w:sz w:val="26"/>
          <w:szCs w:val="26"/>
        </w:rPr>
        <w:t>15 de març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DE 202</w:t>
      </w:r>
      <w:r>
        <w:rPr>
          <w:rFonts w:ascii="Verdana" w:hAnsi="Verdana" w:cs="Times New Roman"/>
          <w:caps/>
          <w:color w:val="231F20"/>
          <w:sz w:val="26"/>
          <w:szCs w:val="26"/>
        </w:rPr>
        <w:t>6</w:t>
      </w:r>
      <w:r w:rsidRPr="00577CD7">
        <w:rPr>
          <w:rFonts w:ascii="Verdana" w:hAnsi="Verdana" w:cs="Times New Roman"/>
          <w:caps/>
          <w:color w:val="231F20"/>
          <w:sz w:val="26"/>
          <w:szCs w:val="26"/>
        </w:rPr>
        <w:t xml:space="preserve"> | </w:t>
      </w:r>
      <w:r>
        <w:rPr>
          <w:rFonts w:ascii="Verdana" w:hAnsi="Verdana" w:cs="Times New Roman"/>
          <w:caps/>
          <w:color w:val="231F20"/>
          <w:sz w:val="26"/>
          <w:szCs w:val="26"/>
        </w:rPr>
        <w:t>Diumenge 4 de Quaresma / A</w:t>
      </w:r>
    </w:p>
    <w:p w14:paraId="43BF3BD5" w14:textId="77777777" w:rsidR="00870CD2" w:rsidRPr="00A01E6F" w:rsidRDefault="00870CD2" w:rsidP="00870CD2">
      <w:pPr>
        <w:pStyle w:val="CelebrantambespaidarrereCatal"/>
        <w:rPr>
          <w:rFonts w:ascii="Verdana" w:hAnsi="Verdana" w:cs="Times New Roman"/>
          <w:sz w:val="26"/>
          <w:szCs w:val="26"/>
          <w:lang w:eastAsia="es-ES" w:bidi="ar-SA"/>
        </w:rPr>
      </w:pPr>
      <w:r w:rsidRPr="00A01E6F">
        <w:rPr>
          <w:rFonts w:ascii="Verdana" w:hAnsi="Verdana" w:cs="Times New Roman"/>
          <w:sz w:val="26"/>
          <w:szCs w:val="26"/>
          <w:lang w:eastAsia="es-ES" w:bidi="ar-SA"/>
        </w:rPr>
        <w:t xml:space="preserve">Pregària universal: </w:t>
      </w:r>
      <w:r w:rsidRPr="00A01E6F">
        <w:rPr>
          <w:rFonts w:ascii="Verdana" w:hAnsi="Verdana" w:cs="Times New Roman"/>
          <w:b/>
          <w:sz w:val="26"/>
          <w:szCs w:val="26"/>
          <w:lang w:eastAsia="es-ES" w:bidi="ar-SA"/>
        </w:rPr>
        <w:t>Preguem per nosaltres i per la humanitat sencera tot dient:</w:t>
      </w:r>
      <w:r w:rsidRPr="00A01E6F">
        <w:rPr>
          <w:rFonts w:ascii="Verdana" w:hAnsi="Verdana" w:cs="Times New Roman"/>
          <w:sz w:val="26"/>
          <w:szCs w:val="26"/>
          <w:lang w:eastAsia="es-ES" w:bidi="ar-SA"/>
        </w:rPr>
        <w:t xml:space="preserve"> ESCOLTEU-NOS, SENYOR.</w:t>
      </w:r>
    </w:p>
    <w:p w14:paraId="1A6734E5" w14:textId="77777777" w:rsidR="00870CD2" w:rsidRPr="00A01E6F" w:rsidRDefault="00870CD2" w:rsidP="00870CD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A01E6F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l’Església. Que, com Jesús, s’acosti amorosament a tots els qui viuen en situacions de foscor i de desesperança. PREGUEM.</w:t>
      </w:r>
    </w:p>
    <w:p w14:paraId="0464F8DB" w14:textId="77777777" w:rsidR="00870CD2" w:rsidRPr="00A01E6F" w:rsidRDefault="00870CD2" w:rsidP="00870CD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A01E6F">
        <w:rPr>
          <w:rFonts w:ascii="Verdana" w:hAnsi="Verdana" w:cs="Times New Roman"/>
          <w:color w:val="000000"/>
          <w:sz w:val="26"/>
          <w:szCs w:val="26"/>
          <w:lang w:eastAsia="es-ES" w:bidi="ar-SA"/>
        </w:rPr>
        <w:t xml:space="preserve">Pels joves i els adults que es preparen per rebre el baptisme. Que Déu els ompli de la seva gràcia i del seu amor. PREGUEM. </w:t>
      </w:r>
    </w:p>
    <w:p w14:paraId="30AB9DDC" w14:textId="77777777" w:rsidR="00870CD2" w:rsidRPr="00A01E6F" w:rsidRDefault="00870CD2" w:rsidP="00870CD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A01E6F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les persones i les famílies que pateixen per la pobresa, la malaltia o qualsevol mena de violència. Que Déu les enforteixi i tinguin l’ajut que necessiten per sortir de la seva situació. PREGUEM.</w:t>
      </w:r>
    </w:p>
    <w:p w14:paraId="42D3D285" w14:textId="2C2AE89A" w:rsidR="00870CD2" w:rsidRPr="00FE7B1C" w:rsidRDefault="00FE7B1C" w:rsidP="00FE7B1C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</w:pPr>
      <w:r w:rsidRPr="00FE7B1C">
        <w:rPr>
          <w:rFonts w:ascii="Verdana" w:hAnsi="Verdana" w:cs="Times New Roman"/>
          <w:b/>
          <w:bCs/>
          <w:color w:val="000000"/>
          <w:sz w:val="26"/>
          <w:szCs w:val="26"/>
          <w:lang w:eastAsia="es-ES" w:bidi="ar-SA"/>
        </w:rPr>
        <w:t>Per la pau al món. Que els líders de les nacions escullin el camí del diàleg i la diplomàcia en lloc de la violència. Que el Senyor desarmi els nostres cors de l’odi, el rancor i la indiferència i ens faci instruments de reconciliació. PREGUEM.</w:t>
      </w:r>
    </w:p>
    <w:p w14:paraId="53400ABD" w14:textId="77777777" w:rsidR="00870CD2" w:rsidRPr="00A01E6F" w:rsidRDefault="00870CD2" w:rsidP="00870CD2">
      <w:pPr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50" w:lineRule="atLeast"/>
        <w:jc w:val="both"/>
        <w:textAlignment w:val="center"/>
        <w:rPr>
          <w:rFonts w:ascii="Verdana" w:hAnsi="Verdana" w:cs="Times New Roman"/>
          <w:color w:val="000000"/>
          <w:sz w:val="26"/>
          <w:szCs w:val="26"/>
          <w:lang w:eastAsia="es-ES" w:bidi="ar-SA"/>
        </w:rPr>
      </w:pPr>
      <w:r w:rsidRPr="00A01E6F">
        <w:rPr>
          <w:rFonts w:ascii="Verdana" w:hAnsi="Verdana" w:cs="Times New Roman"/>
          <w:color w:val="000000"/>
          <w:sz w:val="26"/>
          <w:szCs w:val="26"/>
          <w:lang w:eastAsia="es-ES" w:bidi="ar-SA"/>
        </w:rPr>
        <w:t>Per nosaltres. Que el Senyor ens obri el cor a la seva Paraula, i faci de nosaltres bons deixebles i testimonis de la llum que és Crist. PREGUEM.</w:t>
      </w:r>
    </w:p>
    <w:p w14:paraId="5AE8C701" w14:textId="77777777" w:rsidR="00870CD2" w:rsidRPr="00A01E6F" w:rsidRDefault="00870CD2" w:rsidP="00870CD2">
      <w:pPr>
        <w:autoSpaceDE w:val="0"/>
        <w:autoSpaceDN w:val="0"/>
        <w:adjustRightInd w:val="0"/>
        <w:spacing w:after="120" w:line="250" w:lineRule="atLeast"/>
        <w:ind w:left="283" w:hanging="283"/>
        <w:jc w:val="both"/>
        <w:textAlignment w:val="center"/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</w:pPr>
      <w:r w:rsidRPr="00A01E6F">
        <w:rPr>
          <w:rFonts w:ascii="Verdana" w:hAnsi="Verdana" w:cs="Times New Roman"/>
          <w:b/>
          <w:color w:val="000000"/>
          <w:sz w:val="26"/>
          <w:szCs w:val="26"/>
          <w:lang w:eastAsia="es-ES" w:bidi="ar-SA"/>
        </w:rPr>
        <w:t>Escolteu-nos, Senyor, Vós, que sou la llum del món, i envieu-nos el vostre Esperit. Vós, que viviu i regneu pels segles dels segles.</w:t>
      </w:r>
    </w:p>
    <w:bookmarkEnd w:id="0"/>
    <w:p w14:paraId="41F883AE" w14:textId="77777777" w:rsidR="00BE7EFC" w:rsidRDefault="00BE7EFC" w:rsidP="00870CD2">
      <w:pPr>
        <w:tabs>
          <w:tab w:val="left" w:pos="7755"/>
        </w:tabs>
        <w:autoSpaceDE w:val="0"/>
        <w:autoSpaceDN w:val="0"/>
        <w:adjustRightInd w:val="0"/>
        <w:spacing w:before="100" w:beforeAutospacing="1" w:after="120" w:line="276" w:lineRule="auto"/>
        <w:ind w:left="369" w:hanging="369"/>
      </w:pPr>
    </w:p>
    <w:sectPr w:rsidR="00BE7EFC" w:rsidSect="003135C8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F1BAD" w14:textId="77777777" w:rsidR="00BE7EFC" w:rsidRDefault="00BE7EFC" w:rsidP="00BE7EFC">
      <w:pPr>
        <w:spacing w:after="0" w:line="240" w:lineRule="auto"/>
      </w:pPr>
      <w:r>
        <w:separator/>
      </w:r>
    </w:p>
  </w:endnote>
  <w:endnote w:type="continuationSeparator" w:id="0">
    <w:p w14:paraId="0A58A56F" w14:textId="77777777" w:rsidR="00BE7EFC" w:rsidRDefault="00BE7EFC" w:rsidP="00BE7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 LT Std Medium">
    <w:panose1 w:val="020B0602050508020304"/>
    <w:charset w:val="00"/>
    <w:family w:val="swiss"/>
    <w:notTrueType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D6EE5" w14:textId="77777777" w:rsidR="00BE7EFC" w:rsidRPr="00E644A9" w:rsidRDefault="00BE7EFC" w:rsidP="00BE7EFC">
    <w:pPr>
      <w:widowControl w:val="0"/>
      <w:autoSpaceDE w:val="0"/>
      <w:autoSpaceDN w:val="0"/>
      <w:adjustRightInd w:val="0"/>
      <w:spacing w:after="120" w:line="245" w:lineRule="auto"/>
      <w:jc w:val="both"/>
      <w:rPr>
        <w:rFonts w:ascii="Myriad Pro Light" w:hAnsi="Myriad Pro Light" w:cs="Myriad Pro Light"/>
        <w:spacing w:val="2"/>
        <w:sz w:val="24"/>
        <w:szCs w:val="24"/>
      </w:rPr>
    </w:pP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Trobareu </w:t>
    </w:r>
    <w:r>
      <w:rPr>
        <w:rFonts w:ascii="Myriad Pro Light" w:hAnsi="Myriad Pro Light" w:cs="Myriad Pro Light"/>
        <w:spacing w:val="2"/>
        <w:sz w:val="24"/>
        <w:szCs w:val="24"/>
      </w:rPr>
      <w:t xml:space="preserve">aquest i </w:t>
    </w:r>
    <w:r w:rsidRPr="00AB646A">
      <w:rPr>
        <w:rFonts w:ascii="Myriad Pro Light" w:hAnsi="Myriad Pro Light" w:cs="Myriad Pro Light"/>
        <w:spacing w:val="2"/>
        <w:sz w:val="24"/>
        <w:szCs w:val="24"/>
      </w:rPr>
      <w:t>altres materials (full per a la celebració, orientacions</w:t>
    </w:r>
    <w:r>
      <w:rPr>
        <w:rFonts w:ascii="Myriad Pro Light" w:hAnsi="Myriad Pro Light" w:cs="Myriad Pro Light"/>
        <w:spacing w:val="2"/>
        <w:sz w:val="24"/>
        <w:szCs w:val="24"/>
      </w:rPr>
      <w:t xml:space="preserve"> de la celebració</w:t>
    </w:r>
    <w:r w:rsidRPr="00AB646A">
      <w:rPr>
        <w:rFonts w:ascii="Myriad Pro Light" w:hAnsi="Myriad Pro Light" w:cs="Myriad Pro Light"/>
        <w:spacing w:val="2"/>
        <w:sz w:val="24"/>
        <w:szCs w:val="24"/>
      </w:rPr>
      <w:t xml:space="preserve">, notes exegètiques, projecte d’homilia, etc.) en la versió impresa de </w:t>
    </w:r>
    <w:hyperlink r:id="rId1" w:history="1">
      <w:r w:rsidRPr="00C909FA">
        <w:rPr>
          <w:rStyle w:val="Hipervnculo"/>
          <w:rFonts w:ascii="Myriad Pro Light" w:hAnsi="Myriad Pro Light" w:cs="Myriad Pro Light"/>
          <w:i/>
          <w:iCs/>
          <w:spacing w:val="2"/>
          <w:sz w:val="24"/>
          <w:szCs w:val="24"/>
        </w:rPr>
        <w:t>Missa Dominical</w:t>
      </w:r>
      <w:r w:rsidRPr="00C909FA">
        <w:rPr>
          <w:rStyle w:val="Hipervnculo"/>
          <w:rFonts w:ascii="Myriad Pro Light" w:hAnsi="Myriad Pro Light" w:cs="Myriad Pro Light"/>
          <w:spacing w:val="2"/>
          <w:sz w:val="24"/>
          <w:szCs w:val="24"/>
        </w:rPr>
        <w:t>.</w:t>
      </w:r>
    </w:hyperlink>
  </w:p>
  <w:p w14:paraId="779412F1" w14:textId="77777777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-1"/>
        <w:sz w:val="24"/>
        <w:szCs w:val="24"/>
      </w:rPr>
    </w:pPr>
  </w:p>
  <w:p w14:paraId="06A799E5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b/>
        <w:bCs/>
        <w:spacing w:val="2"/>
        <w:sz w:val="24"/>
        <w:szCs w:val="24"/>
      </w:rPr>
    </w:pPr>
    <w:r w:rsidRPr="00E612FF">
      <w:rPr>
        <w:rFonts w:ascii="Myriad Pro Light" w:hAnsi="Myriad Pro Light" w:cs="Myriad Pro Light"/>
        <w:b/>
        <w:bCs/>
        <w:spacing w:val="-1"/>
        <w:sz w:val="24"/>
        <w:szCs w:val="24"/>
      </w:rPr>
      <w:t>C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n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z w:val="24"/>
        <w:szCs w:val="24"/>
      </w:rPr>
      <w:t>re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d</w:t>
    </w:r>
    <w:r w:rsidRPr="00E612FF">
      <w:rPr>
        <w:rFonts w:ascii="Myriad Pro Light" w:hAnsi="Myriad Pro Light" w:cs="Myriad Pro Light"/>
        <w:b/>
        <w:bCs/>
        <w:sz w:val="24"/>
        <w:szCs w:val="24"/>
      </w:rPr>
      <w:t>e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-2"/>
        <w:sz w:val="24"/>
        <w:szCs w:val="24"/>
      </w:rPr>
      <w:t>P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as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t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o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a</w:t>
    </w:r>
    <w:r w:rsidRPr="00E612FF">
      <w:rPr>
        <w:rFonts w:ascii="Myriad Pro Light" w:hAnsi="Myriad Pro Light" w:cs="Myriad Pro Light"/>
        <w:b/>
        <w:bCs/>
        <w:sz w:val="24"/>
        <w:szCs w:val="24"/>
      </w:rPr>
      <w:t>l</w:t>
    </w:r>
    <w:r w:rsidRPr="00E612FF">
      <w:rPr>
        <w:rFonts w:ascii="Myriad Pro Light" w:hAnsi="Myriad Pro Light" w:cs="Myriad Pro Light"/>
        <w:b/>
        <w:bCs/>
        <w:spacing w:val="12"/>
        <w:sz w:val="24"/>
        <w:szCs w:val="24"/>
      </w:rPr>
      <w:t xml:space="preserve"> 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Litú</w:t>
    </w:r>
    <w:r w:rsidRPr="00E612FF">
      <w:rPr>
        <w:rFonts w:ascii="Myriad Pro Light" w:hAnsi="Myriad Pro Light" w:cs="Myriad Pro Light"/>
        <w:b/>
        <w:bCs/>
        <w:sz w:val="24"/>
        <w:szCs w:val="24"/>
      </w:rPr>
      <w:t>r</w:t>
    </w:r>
    <w:r w:rsidRPr="00E612FF">
      <w:rPr>
        <w:rFonts w:ascii="Myriad Pro Light" w:hAnsi="Myriad Pro Light" w:cs="Myriad Pro Light"/>
        <w:b/>
        <w:bCs/>
        <w:spacing w:val="1"/>
        <w:sz w:val="24"/>
        <w:szCs w:val="24"/>
      </w:rPr>
      <w:t>g</w:t>
    </w:r>
    <w:r w:rsidRPr="00E612FF">
      <w:rPr>
        <w:rFonts w:ascii="Myriad Pro Light" w:hAnsi="Myriad Pro Light" w:cs="Myriad Pro Light"/>
        <w:b/>
        <w:bCs/>
        <w:spacing w:val="2"/>
        <w:sz w:val="24"/>
        <w:szCs w:val="24"/>
      </w:rPr>
      <w:t>ica</w:t>
    </w:r>
  </w:p>
  <w:p w14:paraId="66C7A0DC" w14:textId="77777777" w:rsidR="00BE7EFC" w:rsidRPr="00E612FF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  <w:rPr>
        <w:rFonts w:ascii="Myriad Pro Light" w:hAnsi="Myriad Pro Light" w:cs="Myriad Pro Light"/>
        <w:spacing w:val="2"/>
        <w:sz w:val="20"/>
        <w:szCs w:val="20"/>
      </w:rPr>
    </w:pPr>
    <w:proofErr w:type="spellStart"/>
    <w:r>
      <w:rPr>
        <w:rFonts w:ascii="Myriad Pro Light" w:hAnsi="Myriad Pro Light" w:cs="Myriad Pro Light"/>
        <w:spacing w:val="2"/>
        <w:sz w:val="20"/>
        <w:szCs w:val="20"/>
        <w:lang w:val="es-ES_tradnl"/>
      </w:rPr>
      <w:t>Diputació</w:t>
    </w:r>
    <w:proofErr w:type="spellEnd"/>
    <w:r>
      <w:rPr>
        <w:rFonts w:ascii="Myriad Pro Light" w:hAnsi="Myriad Pro Light" w:cs="Myriad Pro Light"/>
        <w:spacing w:val="2"/>
        <w:sz w:val="20"/>
        <w:szCs w:val="20"/>
        <w:lang w:val="es-ES_tradnl"/>
      </w:rPr>
      <w:t xml:space="preserve"> 231 – 08007 </w:t>
    </w:r>
    <w:r w:rsidRPr="00E612FF">
      <w:rPr>
        <w:rFonts w:ascii="Myriad Pro Light" w:hAnsi="Myriad Pro Light" w:cs="Myriad Pro Light"/>
        <w:spacing w:val="2"/>
        <w:sz w:val="20"/>
        <w:szCs w:val="20"/>
      </w:rPr>
      <w:t xml:space="preserve">Barcelona </w:t>
    </w:r>
  </w:p>
  <w:p w14:paraId="7FAB3C99" w14:textId="3F1C660D" w:rsidR="00BE7EFC" w:rsidRDefault="00BE7EFC" w:rsidP="00BE7EFC">
    <w:pPr>
      <w:widowControl w:val="0"/>
      <w:autoSpaceDE w:val="0"/>
      <w:autoSpaceDN w:val="0"/>
      <w:adjustRightInd w:val="0"/>
      <w:spacing w:after="0" w:line="229" w:lineRule="exact"/>
      <w:ind w:left="20" w:right="-50"/>
    </w:pP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tl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. 933 022 235 – </w:t>
    </w:r>
    <w:proofErr w:type="spellStart"/>
    <w:r w:rsidRPr="00E612FF">
      <w:rPr>
        <w:rFonts w:ascii="Myriad Pro Light" w:hAnsi="Myriad Pro Light" w:cs="Myriad Pro Light"/>
        <w:spacing w:val="2"/>
        <w:sz w:val="20"/>
        <w:szCs w:val="20"/>
      </w:rPr>
      <w:t>wa</w:t>
    </w:r>
    <w:proofErr w:type="spellEnd"/>
    <w:r w:rsidRPr="00E612FF">
      <w:rPr>
        <w:rFonts w:ascii="Myriad Pro Light" w:hAnsi="Myriad Pro Light" w:cs="Myriad Pro Light"/>
        <w:spacing w:val="2"/>
        <w:sz w:val="20"/>
        <w:szCs w:val="20"/>
      </w:rPr>
      <w:t xml:space="preserve"> 619 741 047 – </w:t>
    </w:r>
    <w:r w:rsidRPr="00E644A9">
      <w:rPr>
        <w:rStyle w:val="Hipervnculo"/>
        <w:rFonts w:ascii="Myriad Pro Light" w:hAnsi="Myriad Pro Light" w:cs="Myriad Pro Light"/>
        <w:color w:val="auto"/>
        <w:spacing w:val="2"/>
        <w:sz w:val="20"/>
        <w:szCs w:val="20"/>
      </w:rPr>
      <w:t>cpl@cpl.es</w:t>
    </w:r>
    <w:r w:rsidRPr="00E644A9">
      <w:rPr>
        <w:rFonts w:ascii="Myriad Pro Light" w:hAnsi="Myriad Pro Light" w:cs="Myriad Pro Light"/>
        <w:spacing w:val="2"/>
        <w:sz w:val="20"/>
        <w:szCs w:val="20"/>
      </w:rPr>
      <w:t xml:space="preserve"> </w:t>
    </w:r>
    <w:r>
      <w:rPr>
        <w:rFonts w:ascii="Myriad Pro Light" w:hAnsi="Myriad Pro Light" w:cs="Myriad Pro Light"/>
        <w:spacing w:val="2"/>
        <w:sz w:val="20"/>
        <w:szCs w:val="20"/>
      </w:rPr>
      <w:t xml:space="preserve">– </w:t>
    </w:r>
    <w:r w:rsidRPr="00E612FF">
      <w:rPr>
        <w:rFonts w:ascii="Myriad Pro Light" w:hAnsi="Myriad Pro Light" w:cs="Myriad Pro Light"/>
        <w:spacing w:val="4"/>
        <w:sz w:val="20"/>
        <w:szCs w:val="20"/>
      </w:rPr>
      <w:t>Revista M</w:t>
    </w:r>
    <w:r w:rsidRPr="00E612FF">
      <w:rPr>
        <w:rFonts w:ascii="Myriad Pro Light" w:hAnsi="Myriad Pro Light" w:cs="Myriad Pro Light"/>
        <w:spacing w:val="2"/>
        <w:sz w:val="20"/>
        <w:szCs w:val="20"/>
      </w:rPr>
      <w:t>is</w:t>
    </w:r>
    <w:r>
      <w:rPr>
        <w:rFonts w:ascii="Myriad Pro Light" w:hAnsi="Myriad Pro Light" w:cs="Myriad Pro Light"/>
        <w:spacing w:val="2"/>
        <w:sz w:val="20"/>
        <w:szCs w:val="20"/>
      </w:rPr>
      <w:t>s</w:t>
    </w:r>
    <w:r w:rsidRPr="00E612FF">
      <w:rPr>
        <w:rFonts w:ascii="Myriad Pro Light" w:hAnsi="Myriad Pro Light" w:cs="Myriad Pro Light"/>
        <w:sz w:val="20"/>
        <w:szCs w:val="20"/>
      </w:rPr>
      <w:t>a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Dominica</w:t>
    </w:r>
    <w:r w:rsidRPr="00E612FF">
      <w:rPr>
        <w:rFonts w:ascii="Myriad Pro Light" w:hAnsi="Myriad Pro Light" w:cs="Myriad Pro Light"/>
        <w:sz w:val="20"/>
        <w:szCs w:val="20"/>
      </w:rPr>
      <w:t>l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pacing w:val="2"/>
        <w:sz w:val="20"/>
        <w:szCs w:val="20"/>
      </w:rPr>
      <w:t>202</w:t>
    </w:r>
    <w:r>
      <w:rPr>
        <w:rFonts w:ascii="Myriad Pro Light" w:hAnsi="Myriad Pro Light" w:cs="Myriad Pro Light"/>
        <w:spacing w:val="2"/>
        <w:sz w:val="20"/>
        <w:szCs w:val="20"/>
      </w:rPr>
      <w:t>6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 w:rsidRPr="00E612FF">
      <w:rPr>
        <w:rFonts w:ascii="Myriad Pro Light" w:hAnsi="Myriad Pro Light" w:cs="Myriad Pro Light"/>
        <w:sz w:val="20"/>
        <w:szCs w:val="20"/>
      </w:rPr>
      <w:t>/</w:t>
    </w:r>
    <w:r w:rsidRPr="00E612FF">
      <w:rPr>
        <w:rFonts w:ascii="Myriad Pro Light" w:hAnsi="Myriad Pro Light" w:cs="Myriad Pro Light"/>
        <w:spacing w:val="12"/>
        <w:sz w:val="20"/>
        <w:szCs w:val="20"/>
      </w:rPr>
      <w:t xml:space="preserve"> </w:t>
    </w:r>
    <w:r>
      <w:rPr>
        <w:rFonts w:ascii="Myriad Pro Light" w:hAnsi="Myriad Pro Light" w:cs="Myriad Pro Light"/>
        <w:spacing w:val="12"/>
        <w:sz w:val="20"/>
        <w:szCs w:val="20"/>
      </w:rPr>
      <w:t>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27245" w14:textId="77777777" w:rsidR="00BE7EFC" w:rsidRDefault="00BE7EFC" w:rsidP="00BE7EFC">
      <w:pPr>
        <w:spacing w:after="0" w:line="240" w:lineRule="auto"/>
      </w:pPr>
      <w:r>
        <w:separator/>
      </w:r>
    </w:p>
  </w:footnote>
  <w:footnote w:type="continuationSeparator" w:id="0">
    <w:p w14:paraId="12D8ADF8" w14:textId="77777777" w:rsidR="00BE7EFC" w:rsidRDefault="00BE7EFC" w:rsidP="00BE7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6F0D"/>
    <w:multiLevelType w:val="hybridMultilevel"/>
    <w:tmpl w:val="0B1C8D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CA2263"/>
    <w:multiLevelType w:val="hybridMultilevel"/>
    <w:tmpl w:val="CC3CBFA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7218683">
    <w:abstractNumId w:val="0"/>
  </w:num>
  <w:num w:numId="2" w16cid:durableId="8183004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FC"/>
    <w:rsid w:val="000B0DDE"/>
    <w:rsid w:val="001B2B87"/>
    <w:rsid w:val="003135C8"/>
    <w:rsid w:val="004A2FAB"/>
    <w:rsid w:val="00615F64"/>
    <w:rsid w:val="00870CD2"/>
    <w:rsid w:val="00BE7EFC"/>
    <w:rsid w:val="00D04257"/>
    <w:rsid w:val="00FE604D"/>
    <w:rsid w:val="00FE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8C35"/>
  <w15:chartTrackingRefBased/>
  <w15:docId w15:val="{FADADB7C-EC33-401F-B92F-908ED19D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E7E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E7E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E7EF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E7EF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E7EF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E7EF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E7EF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E7EF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E7EF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E7E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E7E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E7E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E7E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E7E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E7E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E7E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E7E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E7E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E7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E7EF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E7E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E7E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E7EF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E7EF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E7EF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E7E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E7EF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E7EF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E7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7EFC"/>
    <w:rPr>
      <w:rFonts w:ascii="Calibri" w:eastAsia="Calibri" w:hAnsi="Calibri" w:cs="Arial"/>
      <w:sz w:val="22"/>
      <w:lang w:bidi="he-IL"/>
      <w14:ligatures w14:val="none"/>
    </w:rPr>
  </w:style>
  <w:style w:type="character" w:styleId="Hipervnculo">
    <w:name w:val="Hyperlink"/>
    <w:uiPriority w:val="99"/>
    <w:unhideWhenUsed/>
    <w:rsid w:val="00BE7EFC"/>
    <w:rPr>
      <w:color w:val="0563C1"/>
      <w:u w:val="single"/>
    </w:rPr>
  </w:style>
  <w:style w:type="paragraph" w:customStyle="1" w:styleId="CelebrantambespaidarrereCatal">
    <w:name w:val="Celebrant amb espai darrere (Català)"/>
    <w:basedOn w:val="Normal"/>
    <w:uiPriority w:val="99"/>
    <w:rsid w:val="00BE7EFC"/>
    <w:pPr>
      <w:autoSpaceDE w:val="0"/>
      <w:autoSpaceDN w:val="0"/>
      <w:adjustRightInd w:val="0"/>
      <w:spacing w:after="57" w:line="250" w:lineRule="atLeast"/>
      <w:ind w:left="283" w:hanging="283"/>
      <w:jc w:val="both"/>
      <w:textAlignment w:val="center"/>
    </w:pPr>
    <w:rPr>
      <w:rFonts w:ascii="Optima LT Std Medium" w:hAnsi="Optima LT Std Medium" w:cs="Optima LT Std Medium"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pl.es/ca/revista/missa-dominical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Guarch</dc:creator>
  <cp:keywords/>
  <dc:description/>
  <cp:lastModifiedBy>Maria Guarch</cp:lastModifiedBy>
  <cp:revision>3</cp:revision>
  <dcterms:created xsi:type="dcterms:W3CDTF">2026-02-09T13:30:00Z</dcterms:created>
  <dcterms:modified xsi:type="dcterms:W3CDTF">2026-03-11T07:25:00Z</dcterms:modified>
</cp:coreProperties>
</file>